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5A7F6" w14:textId="77777777" w:rsidR="002D5893" w:rsidRPr="007F1498" w:rsidRDefault="002D5893" w:rsidP="007F1498">
      <w:pPr>
        <w:spacing w:line="360" w:lineRule="auto"/>
        <w:jc w:val="center"/>
        <w:rPr>
          <w:rFonts w:cstheme="minorHAnsi"/>
          <w:b/>
          <w:bCs/>
          <w:sz w:val="28"/>
          <w:szCs w:val="24"/>
        </w:rPr>
      </w:pPr>
    </w:p>
    <w:p w14:paraId="5524D53D" w14:textId="77777777" w:rsidR="002D5893" w:rsidRPr="007F1498" w:rsidRDefault="002D5893" w:rsidP="007F1498">
      <w:pPr>
        <w:spacing w:line="360" w:lineRule="auto"/>
        <w:jc w:val="center"/>
        <w:rPr>
          <w:rFonts w:cstheme="minorHAnsi"/>
          <w:b/>
          <w:bCs/>
          <w:sz w:val="32"/>
          <w:szCs w:val="24"/>
        </w:rPr>
      </w:pPr>
      <w:r w:rsidRPr="007F1498">
        <w:rPr>
          <w:rFonts w:cstheme="minorHAnsi"/>
          <w:b/>
          <w:bCs/>
          <w:sz w:val="32"/>
          <w:szCs w:val="24"/>
        </w:rPr>
        <w:t xml:space="preserve">Wytyczne MEN, MZ i GIS </w:t>
      </w:r>
    </w:p>
    <w:p w14:paraId="5E2E3A9D" w14:textId="2C4A570A" w:rsidR="002D5893" w:rsidRPr="007F1498" w:rsidRDefault="002D5893" w:rsidP="007F1498">
      <w:pPr>
        <w:spacing w:line="360" w:lineRule="auto"/>
        <w:jc w:val="center"/>
        <w:rPr>
          <w:rFonts w:cstheme="minorHAnsi"/>
          <w:b/>
          <w:bCs/>
          <w:sz w:val="28"/>
          <w:szCs w:val="24"/>
        </w:rPr>
      </w:pPr>
      <w:r w:rsidRPr="007F1498">
        <w:rPr>
          <w:rFonts w:cstheme="minorHAnsi"/>
          <w:b/>
          <w:bCs/>
          <w:sz w:val="32"/>
          <w:szCs w:val="24"/>
        </w:rPr>
        <w:t xml:space="preserve">dla publicznych i niepublicznych szkół i placówek </w:t>
      </w:r>
      <w:r w:rsidR="007F1498" w:rsidRPr="007F1498">
        <w:rPr>
          <w:rFonts w:cstheme="minorHAnsi"/>
          <w:b/>
          <w:bCs/>
          <w:sz w:val="32"/>
          <w:szCs w:val="24"/>
        </w:rPr>
        <w:br/>
      </w:r>
      <w:r w:rsidRPr="007F1498">
        <w:rPr>
          <w:rFonts w:cstheme="minorHAnsi"/>
          <w:b/>
          <w:bCs/>
          <w:sz w:val="32"/>
          <w:szCs w:val="24"/>
        </w:rPr>
        <w:t>od 1 września 2020 r.</w:t>
      </w:r>
    </w:p>
    <w:p w14:paraId="4A4BE6F5" w14:textId="77777777" w:rsidR="002D5893" w:rsidRPr="007F1498" w:rsidRDefault="002D5893" w:rsidP="007F1498">
      <w:pPr>
        <w:spacing w:line="360" w:lineRule="auto"/>
        <w:jc w:val="both"/>
        <w:rPr>
          <w:rFonts w:cstheme="minorHAnsi"/>
          <w:sz w:val="24"/>
          <w:szCs w:val="24"/>
        </w:rPr>
      </w:pPr>
    </w:p>
    <w:p w14:paraId="2E8B7BA4" w14:textId="6C8BCD32" w:rsidR="002D5893" w:rsidRPr="007F1498" w:rsidRDefault="002D5893" w:rsidP="007F1498">
      <w:pPr>
        <w:shd w:val="clear" w:color="auto" w:fill="D9D9D9" w:themeFill="background1" w:themeFillShade="D9"/>
        <w:spacing w:line="360" w:lineRule="auto"/>
        <w:jc w:val="both"/>
        <w:rPr>
          <w:rFonts w:cstheme="minorHAnsi"/>
          <w:b/>
          <w:bCs/>
          <w:sz w:val="24"/>
          <w:szCs w:val="24"/>
        </w:rPr>
      </w:pPr>
      <w:r w:rsidRPr="007F1498">
        <w:rPr>
          <w:rFonts w:cstheme="minorHAnsi"/>
          <w:b/>
          <w:bCs/>
          <w:sz w:val="24"/>
          <w:szCs w:val="24"/>
        </w:rPr>
        <w:t>Organizacja zajęć w szkole i placówce (dalej: szkoła):</w:t>
      </w:r>
    </w:p>
    <w:p w14:paraId="38131DEB" w14:textId="77777777" w:rsidR="002D5893" w:rsidRPr="007F1498" w:rsidRDefault="002D5893" w:rsidP="007F1498">
      <w:pPr>
        <w:spacing w:line="360" w:lineRule="auto"/>
        <w:jc w:val="both"/>
        <w:rPr>
          <w:rFonts w:cstheme="minorHAnsi"/>
          <w:sz w:val="24"/>
          <w:szCs w:val="24"/>
        </w:rPr>
      </w:pPr>
    </w:p>
    <w:p w14:paraId="506F83F5" w14:textId="77E5D253"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Do szkoły może uczęszczać uczeń bez objawów chorobowych sugerujących infekcję dróg oddechowych oraz gdy domownicy nie przebywają na kwarantannie lub w izolacji w warunkach domowych lub w izolacji.</w:t>
      </w:r>
    </w:p>
    <w:p w14:paraId="612621B2" w14:textId="37A204BD"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Uczniowie mogą być przyprowadzani do szkoły i z niej odbierani przez opiekunów bez objawów chorobowych sugerujących infekcję dróg oddechowych. W drodze do i ze szkoły opiekunowie z dziećmi oraz uczniowie przestrzegają aktualnych przepisów prawa dotyczących zachowania w przestrzeni publicznej. </w:t>
      </w:r>
    </w:p>
    <w:p w14:paraId="0EE7A5C0" w14:textId="599E6483"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Przy wejściu do budynku szkoły należy zamieścić informację o obowiązku dezynfekowania rąk oraz instrukcję użycia środka dezynfekującego. Wszystkim wchodzącym do budynku szkoły należy umożliwić skorzystanie z płynu do dezynfekcji rąk. </w:t>
      </w:r>
    </w:p>
    <w:p w14:paraId="67CE626E" w14:textId="325C5520"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Opiekunowie odprowadzający dzieci mogą wchodzić do przestrzeni wspólnej szkoły, zachowując zasady:</w:t>
      </w:r>
    </w:p>
    <w:p w14:paraId="73A31230" w14:textId="0E486543" w:rsidR="002D5893" w:rsidRPr="007F1498" w:rsidRDefault="002D5893" w:rsidP="007F1498">
      <w:pPr>
        <w:pStyle w:val="Akapitzlist"/>
        <w:numPr>
          <w:ilvl w:val="0"/>
          <w:numId w:val="3"/>
        </w:numPr>
        <w:spacing w:line="360" w:lineRule="auto"/>
        <w:jc w:val="both"/>
        <w:rPr>
          <w:rFonts w:cstheme="minorHAnsi"/>
          <w:sz w:val="24"/>
          <w:szCs w:val="24"/>
        </w:rPr>
      </w:pPr>
      <w:r w:rsidRPr="007F1498">
        <w:rPr>
          <w:rFonts w:cstheme="minorHAnsi"/>
          <w:sz w:val="24"/>
          <w:szCs w:val="24"/>
        </w:rPr>
        <w:t>1 opiekun z dzieckiem/dziećmi,</w:t>
      </w:r>
    </w:p>
    <w:p w14:paraId="51FDC1C8" w14:textId="7C564B62" w:rsidR="002D5893" w:rsidRPr="007F1498" w:rsidRDefault="002D5893" w:rsidP="007F1498">
      <w:pPr>
        <w:pStyle w:val="Akapitzlist"/>
        <w:numPr>
          <w:ilvl w:val="0"/>
          <w:numId w:val="3"/>
        </w:numPr>
        <w:spacing w:line="360" w:lineRule="auto"/>
        <w:jc w:val="both"/>
        <w:rPr>
          <w:rFonts w:cstheme="minorHAnsi"/>
          <w:sz w:val="24"/>
          <w:szCs w:val="24"/>
        </w:rPr>
      </w:pPr>
      <w:r w:rsidRPr="007F1498">
        <w:rPr>
          <w:rFonts w:cstheme="minorHAnsi"/>
          <w:sz w:val="24"/>
          <w:szCs w:val="24"/>
        </w:rPr>
        <w:t>dystansu od kolejnego opiekuna z dzieckiem/dziećmi min. 1,5 m,</w:t>
      </w:r>
    </w:p>
    <w:p w14:paraId="0F0009B9" w14:textId="379E05BE" w:rsidR="002D5893" w:rsidRPr="007F1498" w:rsidRDefault="002D5893" w:rsidP="007F1498">
      <w:pPr>
        <w:pStyle w:val="Akapitzlist"/>
        <w:numPr>
          <w:ilvl w:val="0"/>
          <w:numId w:val="3"/>
        </w:numPr>
        <w:spacing w:line="360" w:lineRule="auto"/>
        <w:jc w:val="both"/>
        <w:rPr>
          <w:rFonts w:cstheme="minorHAnsi"/>
          <w:sz w:val="24"/>
          <w:szCs w:val="24"/>
        </w:rPr>
      </w:pPr>
      <w:r w:rsidRPr="007F1498">
        <w:rPr>
          <w:rFonts w:cstheme="minorHAnsi"/>
          <w:sz w:val="24"/>
          <w:szCs w:val="24"/>
        </w:rPr>
        <w:t xml:space="preserve">dystansu od pracowników szkoły min. 1,5 m, </w:t>
      </w:r>
    </w:p>
    <w:p w14:paraId="0F81BF8C" w14:textId="2778322A" w:rsidR="002D5893" w:rsidRPr="007F1498" w:rsidRDefault="002D5893" w:rsidP="007F1498">
      <w:pPr>
        <w:pStyle w:val="Akapitzlist"/>
        <w:numPr>
          <w:ilvl w:val="0"/>
          <w:numId w:val="3"/>
        </w:numPr>
        <w:spacing w:line="360" w:lineRule="auto"/>
        <w:jc w:val="both"/>
        <w:rPr>
          <w:rFonts w:cstheme="minorHAnsi"/>
          <w:sz w:val="24"/>
          <w:szCs w:val="24"/>
        </w:rPr>
      </w:pPr>
      <w:r w:rsidRPr="007F1498">
        <w:rPr>
          <w:rFonts w:cstheme="minorHAnsi"/>
          <w:sz w:val="24"/>
          <w:szCs w:val="24"/>
        </w:rPr>
        <w:t>opiekunowie powinni przestrzegać obowiązujących przepisów prawa związanych z bezpieczeństwem zdrowotnym obywateli (m.in. stosować środki ochronne: osłona ust i nosa, rękawiczki jednorazowe lub dezynfekcja rąk).</w:t>
      </w:r>
    </w:p>
    <w:p w14:paraId="7F9E2051" w14:textId="031B8BF8"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W miarę możliwości należy ograniczyć przebywanie w szkole osób z zewnątrz do niezbędnego minimum </w:t>
      </w:r>
      <w:bookmarkStart w:id="0" w:name="_GoBack"/>
      <w:bookmarkEnd w:id="0"/>
      <w:r w:rsidRPr="007F1498">
        <w:rPr>
          <w:rFonts w:cstheme="minorHAnsi"/>
          <w:sz w:val="24"/>
          <w:szCs w:val="24"/>
        </w:rPr>
        <w:t xml:space="preserve">(obowiązuje je stosowanie środków ochronnych: osłona ust i </w:t>
      </w:r>
      <w:r w:rsidRPr="007F1498">
        <w:rPr>
          <w:rFonts w:cstheme="minorHAnsi"/>
          <w:sz w:val="24"/>
          <w:szCs w:val="24"/>
        </w:rPr>
        <w:lastRenderedPageBreak/>
        <w:t>nosa, rękawiczki jednorazowe lub dezynfekcja rąk, tylko osoby bez objawów chorobowych sugerujących infekcję dróg oddechowych) i w wyznaczonych obszarach.</w:t>
      </w:r>
    </w:p>
    <w:p w14:paraId="704AC80C" w14:textId="5DC8E4A9"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Należy zapewnić sposoby szybkiej, skutecznej komunikacji z opiekunami ucznia. Rekomendowany jest kontakt z wykorzystaniem technik komunikacji na odległość.</w:t>
      </w:r>
    </w:p>
    <w:p w14:paraId="7FE961AD" w14:textId="34BC296C"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Rekomenduje się posiadanie termometru bezdotykowego (co najmniej 1 termometr dla szkoły) i dezynfekowanie go po użyciu w danej grupie. W przypadku posiadania innych termometrów niż termometr bezdotykowy konieczna jest dezynfekcja po każdym użyciu. </w:t>
      </w:r>
    </w:p>
    <w:p w14:paraId="37552AA6" w14:textId="2C40E898"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Jeżeli pracownik szkoły zaobserwuje u ucznia objawy mogące wskazywać na infekcję dróg oddechowych, w tym w szczególności gorączkę, kaszel, należy odizolować ucznia w odrębnym pomieszczeniu lub wyznaczonym miejscu, zapewniając min. 2 m odległości od innych osób, i niezwłocznie powiadomić rodziców/opiekunów o konieczności odebrania ucznia ze szkoły (rekomendowany własny środek transportu).</w:t>
      </w:r>
    </w:p>
    <w:p w14:paraId="5952056F" w14:textId="011F4D67"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W miarę możliwości rekomenduje się taką organizację pracy i jej koordynację, która umożliwi zachowanie dystansu między osobami przebywającymi na terenie szkoły, szczególnie w miejscach wspólnych i ograniczy gromadzenie się uczniów na terenie szkoły (np. różne godziny przychodzenia uczniów z poszczególnych klas do szkoły, różne godziny przerw lub zajęć na boisku) oraz unikanie częstej zmiany pomieszczeń, w których odbywają się zajęcia.</w:t>
      </w:r>
    </w:p>
    <w:p w14:paraId="3AA75914" w14:textId="13BD1C66"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Obowiązują ogólne zasady higieny: częste mycie rąk (po przyjściu do szkoły należy bezzwłocznie umyć ręce), ochrona podczas kichania i kaszlu oraz unikanie dotykania oczu, nosa i ust.</w:t>
      </w:r>
    </w:p>
    <w:p w14:paraId="4111215E" w14:textId="1F79ECE2"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w:t>
      </w:r>
    </w:p>
    <w:p w14:paraId="4939E977" w14:textId="34DCFDAB"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Uczeń posiada własne przybory i podręczniki, które w czasie zajęć mogą znajdować się na stoliku szkolnym ucznia, w tornistrze lub we własnej szafce, jeżeli szkoła posiada szafki. Uczniowie nie powinni wymieniać się przyborami szkolnymi między sobą.</w:t>
      </w:r>
    </w:p>
    <w:p w14:paraId="4DBE5DA9" w14:textId="18003977"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lastRenderedPageBreak/>
        <w:t xml:space="preserve">W sali gimnastycznej używany sprzęt sportowy oraz podłoga powinny zostać umyte detergentem lub zdezynfekowane po każdym dniu zajęć, a w miarę możliwości po każdych zajęciach. </w:t>
      </w:r>
    </w:p>
    <w:p w14:paraId="1B1BF7A9" w14:textId="0A5190A8"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Należy wietrzyć sale, części wspólne (korytarze) co najmniej raz na godzinę, w czasie przerwy, a w razie potrzeby także w czasie zajęć.</w:t>
      </w:r>
    </w:p>
    <w:p w14:paraId="1AF8CB04" w14:textId="5A2909A1"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Nauczyciel w klasach I-III organizuje przerwy dla swoich uczniów w interwałach adekwatnych do potrzeb, jednak nie rzadziej niż co 45 min. </w:t>
      </w:r>
    </w:p>
    <w:p w14:paraId="559109E8" w14:textId="416A4C39"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Zaleca się korzystanie przez uczniów z boiska szkolnego oraz pobyt na świeżym powietrzu na terenie szkoły, w tym w czasie przerw.</w:t>
      </w:r>
    </w:p>
    <w:p w14:paraId="3835DEA0" w14:textId="2876565D"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Podczas realizacji zajęć, w tym zajęć wychowania fizycznego i sportowych, w których nie można zachować dystansu, należy ograniczyć ćwiczenia i gry kontaktowe. </w:t>
      </w:r>
    </w:p>
    <w:p w14:paraId="05AA75B2" w14:textId="353DCEED"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W przypadku odbywania zajęć w ramach praktycznej nauki zawodu uczniów i słuchaczy u pracodawców podmiot przyjmujący uczniów zapewnia prowadzenie tych zajęć z uwzględnieniem przepisów odrębnych dotyczących ograniczeń, nakazów i zakazów w związku z wystąpieniem stanu epidemii, właściwych dla zakładów pracy oraz wytycznych ministrów właściwych dla zawodów szkolnictwa branżowego, dotyczących poszczególnych branż. </w:t>
      </w:r>
    </w:p>
    <w:p w14:paraId="7771F1C5" w14:textId="47EE69B9"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Sprzęt i materiały wykorzystywane podczas zajęć praktycznych w szkołach i placówkach prowadzących kształcenie zawodowe należy czyścić lub dezynfekować. </w:t>
      </w:r>
    </w:p>
    <w:p w14:paraId="6955170A" w14:textId="560B16BC"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Uczeń nie powinien zabierać ze sobą do szkoły niepotrzebnych przedmiotów.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14:paraId="0061B9DF" w14:textId="37C404E8"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Podczas ustalania bezpiecznych zasad korzystania z szatni, jeżeli jest taka możliwość, należy udostępnić uczniom co drugi boks lub wprowadzić różne godziny przychodzenia uczniów do szkoły, umieścić środek do dezynfekcji rąk przy wejściu do szatni. </w:t>
      </w:r>
    </w:p>
    <w:p w14:paraId="40244E51" w14:textId="05547E7B"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Zajęcia świetlicowe odbywają się w świetlicy szkolnej, a razie potrzeby w innych salach dydaktycznych. Do regulaminu korzystania z zajęć świetlicowych należy wprowadzić zapisy, dotyczące zachowania bezpieczeństwa w czasie epidemii. Środki do dezynfekcji </w:t>
      </w:r>
      <w:r w:rsidRPr="007F1498">
        <w:rPr>
          <w:rFonts w:cstheme="minorHAnsi"/>
          <w:sz w:val="24"/>
          <w:szCs w:val="24"/>
        </w:rPr>
        <w:lastRenderedPageBreak/>
        <w:t xml:space="preserve">rąk powinny być rozmieszczone w świetlicy w sposób umożliwiający łatwy dostęp dla wychowanków pod nadzorem opiekuna. Świetlice należy wietrzyć (nie rzadziej, niż co godzinę w trakcie przebywania dzieci w świetlicy), w tym w szczególności przed przyjęciem wychowanków oraz po przeprowadzeniu dezynfekcji. </w:t>
      </w:r>
    </w:p>
    <w:p w14:paraId="4BDD5D02" w14:textId="25724E16"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Personel kuchenny i pracownicy administracji oraz obsługi sprzątającej powinni ograniczyć kontakty z uczniami oraz nauczycielami.</w:t>
      </w:r>
    </w:p>
    <w:p w14:paraId="0645E6F4" w14:textId="512B3411"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Należy ustalić i upowszechnić zasady realizacji zajęć pozalekcyjnych organizowanych w szkole uwzględniających odpowiednio zasady dotyczące organizacji zajęć lekcyjnych.</w:t>
      </w:r>
    </w:p>
    <w:p w14:paraId="42B9CE38" w14:textId="28D3A231"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Należy ustalić i upowszechnić zasady korzystania z biblioteki szkolnej oraz godziny jej pracy, uwzględniając konieczny okres 2 dni kwarantanny dla książek i innych materiałów przechowywanych w bibliotekach. </w:t>
      </w:r>
    </w:p>
    <w:p w14:paraId="6D29214B" w14:textId="17A2DC80"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Rekomenduje się, we współpracy z pielęgniarką środowiska nauczania i wychowania/higienistką szkolną, ustalić i upowszechnić zasady korzystania z gabinetu profilaktyki zdrowotnej oraz godziny jego pracy, uwzględniając wymagania określone w przepisach prawa oraz aktualnych wytycznych m.in. Ministerstwa Zdrowia i Narodowego Funduszu Zdrowia.</w:t>
      </w:r>
    </w:p>
    <w:p w14:paraId="5DEF2A1D" w14:textId="238E3DEE"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Jeżeli w szkole funkcjonuje gabinet stomatologiczny, należy ustalić 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14:paraId="3B2F7BB8" w14:textId="6AE44CAF"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Należy wyłączyć źródełka i fontanny wody pitnej, zapewnić uczniom korzystanie z innych dystrybutorów pod nadzorem opiekuna. Zalecenia higieniczne w przypadku innych dystrybutorów wody zostały wskazane na stronie internetowej GIS </w:t>
      </w:r>
      <w:hyperlink r:id="rId8" w:history="1">
        <w:r w:rsidRPr="007F1498">
          <w:rPr>
            <w:rStyle w:val="Hipercze"/>
            <w:rFonts w:cstheme="minorHAnsi"/>
            <w:sz w:val="24"/>
            <w:szCs w:val="24"/>
          </w:rPr>
          <w:t>https://gis.gov.pl/oswiata/udostepniania-wody-do-spozycia-w-placowkach-oswiaty-fontanny-z-woda-do-picia-dystrybutory-wody-zrodelka/</w:t>
        </w:r>
      </w:hyperlink>
      <w:r w:rsidRPr="007F1498">
        <w:rPr>
          <w:rFonts w:cstheme="minorHAnsi"/>
          <w:sz w:val="24"/>
          <w:szCs w:val="24"/>
        </w:rPr>
        <w:t>.</w:t>
      </w:r>
    </w:p>
    <w:p w14:paraId="27AA0BE0" w14:textId="38C6EF3B"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t xml:space="preserve">Dyrektor szkoły opracowuje wewnętrzny regulamin lub procedury funkcjonowania szkoły w czasie epidemii, z uwzględnieniem specyfiki placówki oraz zalecenia wskazane w przedmiotowych wytycznych oraz aktualne przepisy prawa. </w:t>
      </w:r>
    </w:p>
    <w:p w14:paraId="41965589" w14:textId="6A346D85" w:rsidR="002D5893" w:rsidRPr="007F1498" w:rsidRDefault="002D5893" w:rsidP="007F1498">
      <w:pPr>
        <w:pStyle w:val="Akapitzlist"/>
        <w:numPr>
          <w:ilvl w:val="0"/>
          <w:numId w:val="1"/>
        </w:numPr>
        <w:spacing w:line="360" w:lineRule="auto"/>
        <w:jc w:val="both"/>
        <w:rPr>
          <w:rFonts w:cstheme="minorHAnsi"/>
          <w:sz w:val="24"/>
          <w:szCs w:val="24"/>
        </w:rPr>
      </w:pPr>
      <w:r w:rsidRPr="007F1498">
        <w:rPr>
          <w:rFonts w:cstheme="minorHAnsi"/>
          <w:sz w:val="24"/>
          <w:szCs w:val="24"/>
        </w:rPr>
        <w:lastRenderedPageBreak/>
        <w:t xml:space="preserve">Dotyczy także: poradni psychologiczno-pedagogicznych, specjalnych ośrodków szkolno-wychowawczych, specjalnych ośrodków wychowawczych, ośrodków rewalidacyjno-wychowawczych, młodzieżowych ośrodków wychowawczych, młodzieżowych ośrodków socjoterapii. </w:t>
      </w:r>
    </w:p>
    <w:p w14:paraId="3F5C3559" w14:textId="77777777" w:rsidR="002D5893" w:rsidRPr="007F1498" w:rsidRDefault="002D5893" w:rsidP="007F1498">
      <w:pPr>
        <w:spacing w:line="360" w:lineRule="auto"/>
        <w:jc w:val="both"/>
        <w:rPr>
          <w:rFonts w:cstheme="minorHAnsi"/>
          <w:sz w:val="24"/>
          <w:szCs w:val="24"/>
        </w:rPr>
      </w:pPr>
    </w:p>
    <w:p w14:paraId="4F77633C" w14:textId="77777777" w:rsidR="002D5893" w:rsidRPr="007F1498" w:rsidRDefault="002D5893" w:rsidP="007F1498">
      <w:pPr>
        <w:shd w:val="clear" w:color="auto" w:fill="D9D9D9" w:themeFill="background1" w:themeFillShade="D9"/>
        <w:spacing w:line="360" w:lineRule="auto"/>
        <w:jc w:val="both"/>
        <w:rPr>
          <w:rFonts w:cstheme="minorHAnsi"/>
          <w:b/>
          <w:bCs/>
          <w:sz w:val="24"/>
          <w:szCs w:val="24"/>
        </w:rPr>
      </w:pPr>
      <w:r w:rsidRPr="007F1498">
        <w:rPr>
          <w:rFonts w:cstheme="minorHAnsi"/>
          <w:b/>
          <w:bCs/>
          <w:sz w:val="24"/>
          <w:szCs w:val="24"/>
        </w:rPr>
        <w:t>Higiena, czyszczenie i dezynfekcja pomieszczeń i powierzchni</w:t>
      </w:r>
    </w:p>
    <w:p w14:paraId="52BB57C4" w14:textId="77777777" w:rsidR="002D5893" w:rsidRPr="007F1498" w:rsidRDefault="002D5893" w:rsidP="007F1498">
      <w:pPr>
        <w:spacing w:line="360" w:lineRule="auto"/>
        <w:jc w:val="both"/>
        <w:rPr>
          <w:rFonts w:cstheme="minorHAnsi"/>
          <w:sz w:val="24"/>
          <w:szCs w:val="24"/>
        </w:rPr>
      </w:pPr>
    </w:p>
    <w:p w14:paraId="3226CEB6" w14:textId="7289ED61" w:rsidR="002D5893" w:rsidRPr="007F1498" w:rsidRDefault="002D5893" w:rsidP="007F1498">
      <w:pPr>
        <w:pStyle w:val="Akapitzlist"/>
        <w:numPr>
          <w:ilvl w:val="0"/>
          <w:numId w:val="4"/>
        </w:numPr>
        <w:spacing w:line="360" w:lineRule="auto"/>
        <w:jc w:val="both"/>
        <w:rPr>
          <w:rFonts w:cstheme="minorHAnsi"/>
          <w:sz w:val="24"/>
          <w:szCs w:val="24"/>
        </w:rPr>
      </w:pPr>
      <w:r w:rsidRPr="007F1498">
        <w:rPr>
          <w:rFonts w:cstheme="minorHAnsi"/>
          <w:sz w:val="24"/>
          <w:szCs w:val="24"/>
        </w:rPr>
        <w:t xml:space="preserve">Przy wejściu głównym należy umieścić numery telefonów do właściwej miejscowo powiatowej stacji sanitarno-epidemiologicznej, oddziału zakaźnego szpitala i służb medycznych. </w:t>
      </w:r>
    </w:p>
    <w:p w14:paraId="15D4F4C3" w14:textId="1C5A4199" w:rsidR="002D5893" w:rsidRPr="007F1498" w:rsidRDefault="002D5893" w:rsidP="007F1498">
      <w:pPr>
        <w:pStyle w:val="Akapitzlist"/>
        <w:numPr>
          <w:ilvl w:val="0"/>
          <w:numId w:val="4"/>
        </w:numPr>
        <w:spacing w:line="360" w:lineRule="auto"/>
        <w:jc w:val="both"/>
        <w:rPr>
          <w:rFonts w:cstheme="minorHAnsi"/>
          <w:sz w:val="24"/>
          <w:szCs w:val="24"/>
        </w:rPr>
      </w:pPr>
      <w:r w:rsidRPr="007F1498">
        <w:rPr>
          <w:rFonts w:cstheme="minorHAnsi"/>
          <w:sz w:val="24"/>
          <w:szCs w:val="24"/>
        </w:rPr>
        <w:t>Należy dopilnować, aby wszystkie osoby trzecie, w tym rodzice uczniów, wchodzące do szkoły dezynfekowały dłonie lub zakładały rękawiczki ochronne, miały zakryte usta i nos oraz nie przekraczały obowiązujących stref przebywania.</w:t>
      </w:r>
    </w:p>
    <w:p w14:paraId="25BE8BBF" w14:textId="27081CDF" w:rsidR="002D5893" w:rsidRPr="007F1498" w:rsidRDefault="002D5893" w:rsidP="007F1498">
      <w:pPr>
        <w:pStyle w:val="Akapitzlist"/>
        <w:numPr>
          <w:ilvl w:val="0"/>
          <w:numId w:val="4"/>
        </w:numPr>
        <w:spacing w:line="360" w:lineRule="auto"/>
        <w:jc w:val="both"/>
        <w:rPr>
          <w:rFonts w:cstheme="minorHAnsi"/>
          <w:sz w:val="24"/>
          <w:szCs w:val="24"/>
        </w:rPr>
      </w:pPr>
      <w:r w:rsidRPr="007F1498">
        <w:rPr>
          <w:rFonts w:cstheme="minorHAnsi"/>
          <w:sz w:val="24"/>
          <w:szCs w:val="24"/>
        </w:rPr>
        <w:t>Należy regularnie myć ręce wodą z mydłem oraz dopilnować, aby robili to uczniowie, szczególnie po przyjściu do szkoły, przed jedzeniem, po powrocie ze świeżego powietrza i po skorzystaniu z toalety.</w:t>
      </w:r>
    </w:p>
    <w:p w14:paraId="1A03ECFD" w14:textId="5A69C30E" w:rsidR="002D5893" w:rsidRPr="007F1498" w:rsidRDefault="002D5893" w:rsidP="007F1498">
      <w:pPr>
        <w:pStyle w:val="Akapitzlist"/>
        <w:numPr>
          <w:ilvl w:val="0"/>
          <w:numId w:val="4"/>
        </w:numPr>
        <w:spacing w:line="360" w:lineRule="auto"/>
        <w:jc w:val="both"/>
        <w:rPr>
          <w:rFonts w:cstheme="minorHAnsi"/>
          <w:sz w:val="24"/>
          <w:szCs w:val="24"/>
        </w:rPr>
      </w:pPr>
      <w:r w:rsidRPr="007F1498">
        <w:rPr>
          <w:rFonts w:cstheme="minorHAnsi"/>
          <w:sz w:val="24"/>
          <w:szCs w:val="24"/>
        </w:rPr>
        <w:t xml:space="preserve">Rekomenduje się monitoring codziennych prac porządkowych, ze szczególnym uwzględnieniem utrzymywania w czystości </w:t>
      </w:r>
      <w:proofErr w:type="spellStart"/>
      <w:r w:rsidRPr="007F1498">
        <w:rPr>
          <w:rFonts w:cstheme="minorHAnsi"/>
          <w:sz w:val="24"/>
          <w:szCs w:val="24"/>
        </w:rPr>
        <w:t>sal</w:t>
      </w:r>
      <w:proofErr w:type="spellEnd"/>
      <w:r w:rsidRPr="007F1498">
        <w:rPr>
          <w:rFonts w:cstheme="minorHAnsi"/>
          <w:sz w:val="24"/>
          <w:szCs w:val="24"/>
        </w:rPr>
        <w:t xml:space="preserve"> zajęć, pomieszczeń sanitarnohigienicznych, ciągów komunikacyjnych, dezynfekcji powierzchni dotykowych – poręczy, klamek i powierzchni płaskich, w tym blatów w salach i w pomieszczeniach spożywania posiłków, klawiatur, włączników.</w:t>
      </w:r>
    </w:p>
    <w:p w14:paraId="23A76E25" w14:textId="368B5AC5" w:rsidR="002D5893" w:rsidRPr="007F1498" w:rsidRDefault="002D5893" w:rsidP="007F1498">
      <w:pPr>
        <w:pStyle w:val="Akapitzlist"/>
        <w:numPr>
          <w:ilvl w:val="0"/>
          <w:numId w:val="4"/>
        </w:numPr>
        <w:spacing w:line="360" w:lineRule="auto"/>
        <w:jc w:val="both"/>
        <w:rPr>
          <w:rFonts w:cstheme="minorHAnsi"/>
          <w:sz w:val="24"/>
          <w:szCs w:val="24"/>
        </w:rPr>
      </w:pPr>
      <w:r w:rsidRPr="007F1498">
        <w:rPr>
          <w:rFonts w:cstheme="minorHAnsi"/>
          <w:sz w:val="24"/>
          <w:szCs w:val="24"/>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693938D0" w14:textId="1E65553B" w:rsidR="002D5893" w:rsidRPr="007F1498" w:rsidRDefault="002D5893" w:rsidP="007F1498">
      <w:pPr>
        <w:pStyle w:val="Akapitzlist"/>
        <w:numPr>
          <w:ilvl w:val="0"/>
          <w:numId w:val="4"/>
        </w:numPr>
        <w:spacing w:line="360" w:lineRule="auto"/>
        <w:jc w:val="both"/>
        <w:rPr>
          <w:rFonts w:cstheme="minorHAnsi"/>
          <w:sz w:val="24"/>
          <w:szCs w:val="24"/>
        </w:rPr>
      </w:pPr>
      <w:r w:rsidRPr="007F1498">
        <w:rPr>
          <w:rFonts w:cstheme="minorHAnsi"/>
          <w:sz w:val="24"/>
          <w:szCs w:val="24"/>
        </w:rPr>
        <w:t>W pomieszczeniach sanitarnohigienicznych należy wywiesić plakaty z zasadami prawidłowego mycia rąk, a przy dozownikach z płynem do dezynfekcji rąk – instrukcje dezynfekcji.</w:t>
      </w:r>
    </w:p>
    <w:p w14:paraId="53456651" w14:textId="4072F16A" w:rsidR="002D5893" w:rsidRPr="007F1498" w:rsidRDefault="002D5893" w:rsidP="007F1498">
      <w:pPr>
        <w:pStyle w:val="Akapitzlist"/>
        <w:numPr>
          <w:ilvl w:val="0"/>
          <w:numId w:val="4"/>
        </w:numPr>
        <w:spacing w:line="360" w:lineRule="auto"/>
        <w:jc w:val="both"/>
        <w:rPr>
          <w:rFonts w:cstheme="minorHAnsi"/>
          <w:sz w:val="24"/>
          <w:szCs w:val="24"/>
        </w:rPr>
      </w:pPr>
      <w:r w:rsidRPr="007F1498">
        <w:rPr>
          <w:rFonts w:cstheme="minorHAnsi"/>
          <w:sz w:val="24"/>
          <w:szCs w:val="24"/>
        </w:rPr>
        <w:lastRenderedPageBreak/>
        <w:t xml:space="preserve">Należy na bieżąco dbać o czystość urządzeń sanitarno-higienicznych, w tym ich dezynfekcję lub czyszczenie z użyciem detergentu. </w:t>
      </w:r>
    </w:p>
    <w:p w14:paraId="28731AB4" w14:textId="0C679E9A" w:rsidR="002D5893" w:rsidRPr="007F1498" w:rsidRDefault="002D5893" w:rsidP="007F1498">
      <w:pPr>
        <w:pStyle w:val="Akapitzlist"/>
        <w:numPr>
          <w:ilvl w:val="0"/>
          <w:numId w:val="4"/>
        </w:numPr>
        <w:spacing w:line="360" w:lineRule="auto"/>
        <w:jc w:val="both"/>
        <w:rPr>
          <w:rFonts w:cstheme="minorHAnsi"/>
          <w:sz w:val="24"/>
          <w:szCs w:val="24"/>
        </w:rPr>
      </w:pPr>
      <w:r w:rsidRPr="007F1498">
        <w:rPr>
          <w:rFonts w:cstheme="minorHAnsi"/>
          <w:sz w:val="24"/>
          <w:szCs w:val="24"/>
        </w:rPr>
        <w:t xml:space="preserve">Jeżeli na terenie szkoły uczniowie i pracownicy używają masek lub rękawic jednorazowych, należy zapewnić miejsca/pojemniki do ich wyrzucania. Zalecenia w tym zakresie zostały wskazane na stronie internetowej GIS: </w:t>
      </w:r>
      <w:hyperlink r:id="rId9" w:history="1">
        <w:r w:rsidRPr="007F1498">
          <w:rPr>
            <w:rStyle w:val="Hipercze"/>
            <w:rFonts w:cstheme="minorHAnsi"/>
            <w:sz w:val="24"/>
            <w:szCs w:val="24"/>
          </w:rPr>
          <w:t>https://gis.gov.pl/zdrowie/koronawirus-zdrowie/informacje-i-zalecenia-pl/wytyczne-ws-postepowania-z-odpadami-w-czasie-wystepowania-zakazen-koronawirusem-sars-cov-2/</w:t>
        </w:r>
      </w:hyperlink>
    </w:p>
    <w:p w14:paraId="62D426BB" w14:textId="77777777" w:rsidR="002D5893" w:rsidRPr="007F1498" w:rsidRDefault="002D5893" w:rsidP="007F1498">
      <w:pPr>
        <w:spacing w:line="360" w:lineRule="auto"/>
        <w:jc w:val="both"/>
        <w:rPr>
          <w:rFonts w:cstheme="minorHAnsi"/>
          <w:sz w:val="24"/>
          <w:szCs w:val="24"/>
        </w:rPr>
      </w:pPr>
    </w:p>
    <w:p w14:paraId="7FDECEBD" w14:textId="77777777" w:rsidR="002D5893" w:rsidRPr="007F1498" w:rsidRDefault="002D5893" w:rsidP="007F1498">
      <w:pPr>
        <w:shd w:val="clear" w:color="auto" w:fill="D9D9D9" w:themeFill="background1" w:themeFillShade="D9"/>
        <w:spacing w:line="360" w:lineRule="auto"/>
        <w:jc w:val="both"/>
        <w:rPr>
          <w:rFonts w:cstheme="minorHAnsi"/>
          <w:b/>
          <w:bCs/>
          <w:sz w:val="24"/>
          <w:szCs w:val="24"/>
        </w:rPr>
      </w:pPr>
      <w:r w:rsidRPr="007F1498">
        <w:rPr>
          <w:rFonts w:cstheme="minorHAnsi"/>
          <w:b/>
          <w:bCs/>
          <w:sz w:val="24"/>
          <w:szCs w:val="24"/>
        </w:rPr>
        <w:t>Gastronomia</w:t>
      </w:r>
    </w:p>
    <w:p w14:paraId="21AE1DB3" w14:textId="38854BEA" w:rsidR="002D5893" w:rsidRPr="007F1498" w:rsidRDefault="002D5893" w:rsidP="007F1498">
      <w:pPr>
        <w:pStyle w:val="Akapitzlist"/>
        <w:numPr>
          <w:ilvl w:val="0"/>
          <w:numId w:val="5"/>
        </w:numPr>
        <w:spacing w:line="360" w:lineRule="auto"/>
        <w:ind w:left="360"/>
        <w:jc w:val="both"/>
        <w:rPr>
          <w:rFonts w:cstheme="minorHAnsi"/>
          <w:sz w:val="24"/>
          <w:szCs w:val="24"/>
        </w:rPr>
      </w:pPr>
      <w:r w:rsidRPr="007F1498">
        <w:rPr>
          <w:rFonts w:cstheme="minorHAnsi"/>
          <w:sz w:val="24"/>
          <w:szCs w:val="24"/>
        </w:rPr>
        <w:t>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odpowiednia odległość stanowisk pracy wynosząca min. 1,5 m, a jeśli to niemożliwe – zapewnienie środków ochrony osobistej. Szczególną uwagę należy zwrócić na utrzymanie wysokiej higieny stanowisk pracy, opakowań produktów, sprzętu kuchennego, naczyń stołowych oraz sztućców, a także higieny osobistej.</w:t>
      </w:r>
    </w:p>
    <w:p w14:paraId="2FB62B61" w14:textId="56527BC3" w:rsidR="002D5893" w:rsidRPr="007F1498" w:rsidRDefault="002D5893" w:rsidP="007F1498">
      <w:pPr>
        <w:pStyle w:val="Akapitzlist"/>
        <w:numPr>
          <w:ilvl w:val="0"/>
          <w:numId w:val="5"/>
        </w:numPr>
        <w:spacing w:line="360" w:lineRule="auto"/>
        <w:ind w:left="360"/>
        <w:jc w:val="both"/>
        <w:rPr>
          <w:rFonts w:cstheme="minorHAnsi"/>
          <w:sz w:val="24"/>
          <w:szCs w:val="24"/>
        </w:rPr>
      </w:pPr>
      <w:r w:rsidRPr="007F1498">
        <w:rPr>
          <w:rFonts w:cstheme="minorHAnsi"/>
          <w:sz w:val="24"/>
          <w:szCs w:val="24"/>
        </w:rPr>
        <w:t xml:space="preserve">Korzystanie z posiłków powinno odbywać się w miejscach do tego przeznaczonych zapewniających prawidłowe warunki sanitarno-higieniczne, zgodnie z zaleceniami w czasie epidemii. Rekomenduje się zmianowe wydawanie posiłków lub w miarę możliwości - spożywanie ich przy stolikach z rówieśnikami z danej klasy. Przy zmianowym wydawaniu posiłków konieczne jest czyszczenie blatów stołów i poręczy krzeseł po każdej grupie. </w:t>
      </w:r>
    </w:p>
    <w:p w14:paraId="7AAAE96C" w14:textId="29D7F46F" w:rsidR="002D5893" w:rsidRPr="007F1498" w:rsidRDefault="002D5893" w:rsidP="007F1498">
      <w:pPr>
        <w:pStyle w:val="Akapitzlist"/>
        <w:numPr>
          <w:ilvl w:val="0"/>
          <w:numId w:val="5"/>
        </w:numPr>
        <w:spacing w:line="360" w:lineRule="auto"/>
        <w:ind w:left="360"/>
        <w:jc w:val="both"/>
        <w:rPr>
          <w:rFonts w:cstheme="minorHAnsi"/>
          <w:sz w:val="24"/>
          <w:szCs w:val="24"/>
        </w:rPr>
      </w:pPr>
      <w:r w:rsidRPr="007F1498">
        <w:rPr>
          <w:rFonts w:cstheme="minorHAnsi"/>
          <w:sz w:val="24"/>
          <w:szCs w:val="24"/>
        </w:rPr>
        <w:t>W przypadku braku innych możliwości organizacyjnych dopuszcza się spożywanie posiłków przez dzieci w salach lekcyjnych z zachowaniem zasad bezpiecznego i higienicznego spożycia posiłku.</w:t>
      </w:r>
    </w:p>
    <w:p w14:paraId="09C9D57D" w14:textId="29D58917" w:rsidR="002D5893" w:rsidRPr="007F1498" w:rsidRDefault="002D5893" w:rsidP="007F1498">
      <w:pPr>
        <w:pStyle w:val="Akapitzlist"/>
        <w:numPr>
          <w:ilvl w:val="0"/>
          <w:numId w:val="5"/>
        </w:numPr>
        <w:spacing w:line="360" w:lineRule="auto"/>
        <w:ind w:left="360"/>
        <w:jc w:val="both"/>
        <w:rPr>
          <w:rFonts w:cstheme="minorHAnsi"/>
          <w:sz w:val="24"/>
          <w:szCs w:val="24"/>
        </w:rPr>
      </w:pPr>
      <w:r w:rsidRPr="007F1498">
        <w:rPr>
          <w:rFonts w:cstheme="minorHAnsi"/>
          <w:sz w:val="24"/>
          <w:szCs w:val="24"/>
        </w:rPr>
        <w:lastRenderedPageBreak/>
        <w:t>Wielorazowe naczynia i sztućce należy myć w zmywarce z dodatkiem detergentu, w temperaturze min. 60°C lub je wyparzać. Jeżeli szkoła nie posiada zmywarki, wielorazowe naczynia i sztućce należy umyć w gorącej wodzie z dodatkiem detergentu i wyparzyć.</w:t>
      </w:r>
    </w:p>
    <w:p w14:paraId="1F0FDCA0" w14:textId="0BD4395D" w:rsidR="002D5893" w:rsidRPr="007F1498" w:rsidRDefault="002D5893" w:rsidP="007F1498">
      <w:pPr>
        <w:pStyle w:val="Akapitzlist"/>
        <w:numPr>
          <w:ilvl w:val="0"/>
          <w:numId w:val="5"/>
        </w:numPr>
        <w:spacing w:line="360" w:lineRule="auto"/>
        <w:ind w:left="360"/>
        <w:jc w:val="both"/>
        <w:rPr>
          <w:rFonts w:cstheme="minorHAnsi"/>
          <w:sz w:val="24"/>
          <w:szCs w:val="24"/>
        </w:rPr>
      </w:pPr>
      <w:r w:rsidRPr="007F1498">
        <w:rPr>
          <w:rFonts w:cstheme="minorHAnsi"/>
          <w:sz w:val="24"/>
          <w:szCs w:val="24"/>
        </w:rPr>
        <w:t xml:space="preserve">Od dostawców cateringu należy wymagać pojemników i sztućców jednorazowych. Wymaganie to dotyczy szkół, w których nie jest możliwe zapewnienie właściwych warunków mycia naczyń i sztućców, porcjowania/nakładania dostarczonych posiłków. Należy zadbać o odpowiednie segregowanie zużytych pojemników i sztućców. </w:t>
      </w:r>
    </w:p>
    <w:p w14:paraId="3E8FB327" w14:textId="6832C26C" w:rsidR="002D5893" w:rsidRPr="007F1498" w:rsidRDefault="002D5893" w:rsidP="007F1498">
      <w:pPr>
        <w:pStyle w:val="Akapitzlist"/>
        <w:numPr>
          <w:ilvl w:val="0"/>
          <w:numId w:val="5"/>
        </w:numPr>
        <w:spacing w:line="360" w:lineRule="auto"/>
        <w:ind w:left="360"/>
        <w:jc w:val="both"/>
        <w:rPr>
          <w:rFonts w:cstheme="minorHAnsi"/>
          <w:sz w:val="24"/>
          <w:szCs w:val="24"/>
        </w:rPr>
      </w:pPr>
      <w:r w:rsidRPr="007F1498">
        <w:rPr>
          <w:rFonts w:cstheme="minorHAnsi"/>
          <w:sz w:val="24"/>
          <w:szCs w:val="24"/>
        </w:rPr>
        <w:t xml:space="preserve">Zaleca się usuniecie dodatków (np. cukier, jednorazowe sztućce, wazoniki, serwetki) z obszaru sali jadalnej i wydawanie bezpośrednio przez obsługę. W stołówce nie zaleca się samoobsługi. Dania i produkty powinny być podawane przez osobę do tego wyznaczoną/ obsługę stołówki. </w:t>
      </w:r>
    </w:p>
    <w:p w14:paraId="29D8AE85" w14:textId="4D33E87C" w:rsidR="002D5893" w:rsidRPr="007F1498" w:rsidRDefault="002D5893" w:rsidP="007F1498">
      <w:pPr>
        <w:pStyle w:val="Akapitzlist"/>
        <w:numPr>
          <w:ilvl w:val="0"/>
          <w:numId w:val="5"/>
        </w:numPr>
        <w:spacing w:line="360" w:lineRule="auto"/>
        <w:ind w:left="360"/>
        <w:jc w:val="both"/>
        <w:rPr>
          <w:rFonts w:cstheme="minorHAnsi"/>
          <w:sz w:val="24"/>
          <w:szCs w:val="24"/>
        </w:rPr>
      </w:pPr>
      <w:r w:rsidRPr="007F1498">
        <w:rPr>
          <w:rFonts w:cstheme="minorHAnsi"/>
          <w:sz w:val="24"/>
          <w:szCs w:val="24"/>
        </w:rPr>
        <w:t>Jeżeli posiłki dostarczane przez firmę cateringową do tej pory były przywożone w pojemnikach zbiorczych, następnie rozkładane i podawane z wykorzystaniem talerzy i sztućców będących na wyposażeniu szkoły, to taki sposób podawania posiłków może być kontynuowany, pod warunkiem, że naczynia i sztućce wielorazowego użytku stosowane w danej szkole będą myte zgodnie z zaleceniem wskazanym powyżej.</w:t>
      </w:r>
    </w:p>
    <w:p w14:paraId="78ABE580" w14:textId="77777777" w:rsidR="002D5893" w:rsidRPr="007F1498" w:rsidRDefault="002D5893" w:rsidP="007F1498">
      <w:pPr>
        <w:spacing w:line="360" w:lineRule="auto"/>
        <w:jc w:val="both"/>
        <w:rPr>
          <w:rFonts w:cstheme="minorHAnsi"/>
          <w:sz w:val="24"/>
          <w:szCs w:val="24"/>
        </w:rPr>
      </w:pPr>
    </w:p>
    <w:p w14:paraId="759060C0" w14:textId="77777777" w:rsidR="002D5893" w:rsidRPr="007F1498" w:rsidRDefault="002D5893" w:rsidP="007F1498">
      <w:pPr>
        <w:shd w:val="clear" w:color="auto" w:fill="D9D9D9" w:themeFill="background1" w:themeFillShade="D9"/>
        <w:spacing w:line="360" w:lineRule="auto"/>
        <w:jc w:val="both"/>
        <w:rPr>
          <w:rFonts w:cstheme="minorHAnsi"/>
          <w:b/>
          <w:bCs/>
          <w:sz w:val="24"/>
          <w:szCs w:val="24"/>
        </w:rPr>
      </w:pPr>
      <w:r w:rsidRPr="007F1498">
        <w:rPr>
          <w:rFonts w:cstheme="minorHAnsi"/>
          <w:b/>
          <w:bCs/>
          <w:sz w:val="24"/>
          <w:szCs w:val="24"/>
        </w:rPr>
        <w:t>Organizacja pracy bursy/internatu</w:t>
      </w:r>
    </w:p>
    <w:p w14:paraId="3EDC8C54" w14:textId="7E9C1F34"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 xml:space="preserve">Należy opracować wewnętrzny regulamin bursy/internatu oraz postępowania w razie zagrożenia, uwzględniający zalecenia wskazane w przedmiotowych wytycznych oraz aktualnych przepisach prawa i poinformować o nim wychowanków przed ich przyjazdem. Regulamin powinien zostać także umieszczony w widocznym miejscu budynku oraz przekazany do wiadomości wychowankom i ich rodzicom. </w:t>
      </w:r>
    </w:p>
    <w:p w14:paraId="2E003F9E" w14:textId="525A55EF"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 xml:space="preserve">Zaplanować i przeprowadzić szkolenia dla kadry bursy/internatu oraz wychowanków z zasad zachowania bezpieczeństwa. </w:t>
      </w:r>
    </w:p>
    <w:p w14:paraId="5A9566B7" w14:textId="79C0AA4C"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 xml:space="preserve">Rekomenduje się zorganizowanie monitorowania zachowania czystości w miejscach pracy, pokojach wychowanków oraz przestrzeniach wspólnych, ze szczególnym uwzględnieniem utrzymywania czystości w pomieszczeniach higienicznosanitarnych i ciągach komunikacyjnych oraz dezynfekowania powierzchni dotykowych: poręczy, </w:t>
      </w:r>
      <w:r w:rsidRPr="007F1498">
        <w:rPr>
          <w:rFonts w:cstheme="minorHAnsi"/>
          <w:sz w:val="24"/>
          <w:szCs w:val="24"/>
        </w:rPr>
        <w:lastRenderedPageBreak/>
        <w:t xml:space="preserve">klamek, włączników światła, uchwytów, poręczy krzeseł i powierzchni płaskich, w tym blatów w salach i w pomieszczeniach do spożywania posiłków. </w:t>
      </w:r>
    </w:p>
    <w:p w14:paraId="30925DE9" w14:textId="3CD4F612"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 xml:space="preserve">W bursie/internacie mogą przebywać jedynie wychowankowie bez objawów chorobowych dróg oddechowych oraz gdy domownicy nie przebywają na kwarantannie lub w izolacji w warunkach domowych lub w izolacji. </w:t>
      </w:r>
    </w:p>
    <w:p w14:paraId="7A298EE7" w14:textId="4328F642"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 xml:space="preserve">Przy wejściu do bursy/internatu należy zadbać o dezynfekowanie rąk przez wychowanka oraz pracownika (zapewnić dostępność płynów do dezynfekcji oraz instrukcji ich użycia). </w:t>
      </w:r>
    </w:p>
    <w:p w14:paraId="275C3D43" w14:textId="55832FC0"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Wychowankowie bursy/internatu powinni starać się zachować dystans podczas pobytu w bursie/internacie, czystość w użytkowanych pomieszczeniach, często myć ręce ciepłą wodą z mydłem oraz wietrzyć pomieszczenia mieszkalne. Mają także obowiązek przechowywać własne podręczniki, przybory szkolne oraz rzeczy osobiste w przydzielonej im szafce i ograniczyć dostęp do nich dla osób trzecich. Nie należy zabierać ze sobą do bursy/internatu niepotrzebnych przedmiotów.</w:t>
      </w:r>
    </w:p>
    <w:p w14:paraId="18A70B3C" w14:textId="264A9D72"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Należy ograniczyć przebywanie osób z zewnątrz w bursie/internacie do niezbędnego minimum, z zachowaniem wszelkich środków ostrożności (m.in. osłona ust i nosa, rękawiczki jednorazowe lub dezynfekcja rąk, tylko osoby zdrowe) i w wyznaczonych obszarach.</w:t>
      </w:r>
    </w:p>
    <w:p w14:paraId="5B66B2BE" w14:textId="3E8CD0DC"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Należy zapewnić sposoby szybkiej, skutecznej komunikacji z rodzicami/opiekunami ucznia. Rekomendowany jest kontakt z wykorzystaniem technik komunikacji na odległość.</w:t>
      </w:r>
    </w:p>
    <w:p w14:paraId="0DE41AD6" w14:textId="08DA9430"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 xml:space="preserve">Należy zapewnić sposoby szybkiej komunikacji pomiędzy wychowawcami a dyrektorem bursy/internatu. </w:t>
      </w:r>
    </w:p>
    <w:p w14:paraId="02E6483B" w14:textId="271AC88A"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 xml:space="preserve">Bursa/internat posiada izolatkę lub inne pomieszczenie. W przypadku wystąpienia u wychowanka nagłych objawów infekcji dróg oddechowych, należy natychmiast odizolować go od innych osób i niezwłocznie powiadomić rodziców/opiekunów oraz umożliwić skorzystanie z </w:t>
      </w:r>
      <w:proofErr w:type="spellStart"/>
      <w:r w:rsidRPr="007F1498">
        <w:rPr>
          <w:rFonts w:cstheme="minorHAnsi"/>
          <w:sz w:val="24"/>
          <w:szCs w:val="24"/>
        </w:rPr>
        <w:t>teleporady</w:t>
      </w:r>
      <w:proofErr w:type="spellEnd"/>
      <w:r w:rsidRPr="007F1498">
        <w:rPr>
          <w:rFonts w:cstheme="minorHAnsi"/>
          <w:sz w:val="24"/>
          <w:szCs w:val="24"/>
        </w:rPr>
        <w:t xml:space="preserve"> medycznej. </w:t>
      </w:r>
    </w:p>
    <w:p w14:paraId="576DB3A8" w14:textId="1FF70DB4"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W przestrzeniach wspólnych (pomieszczenia do pracy własnej) należy zachować podwyższone rygory bezpieczeństwa i higieny: częste mycie i dezynfekowanie łazienek, pomieszczeń kuchennych, blatów w pokojach oraz pomieszczeniach wspólnie użytkowanych (np. w pokojach cichej nauki).</w:t>
      </w:r>
    </w:p>
    <w:p w14:paraId="26922507" w14:textId="0EFC2CF1"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lastRenderedPageBreak/>
        <w:t>Pracownicy obsługi i administracji bursy/internatu powinni ograniczyć kontakty z wychowankami oraz nauczycielami.</w:t>
      </w:r>
    </w:p>
    <w:p w14:paraId="4FA344B9" w14:textId="7FB7924C"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Jeżeli w bursie/internacie funkcjonuje gabinet profilaktyki zdrowotnej, gabinet stomatologiczny, gabinet lekarski, to na podstawie obowiązujących wymagań określonych w przepisach prawa oraz aktualnych wytycznych m.in. Ministerstwa Zdrowia i Narodowego Funduszu Zdrowia należy we współpracy ze świadczeniodawcą określić zasady oraz godziny korzystania z gabinetów oraz upowszechnić je wśród wychowanków i pracowników.</w:t>
      </w:r>
    </w:p>
    <w:p w14:paraId="45905C7A" w14:textId="4D1B9C84" w:rsidR="002D5893" w:rsidRPr="007F1498" w:rsidRDefault="002D5893" w:rsidP="007F1498">
      <w:pPr>
        <w:pStyle w:val="Akapitzlist"/>
        <w:numPr>
          <w:ilvl w:val="0"/>
          <w:numId w:val="6"/>
        </w:numPr>
        <w:spacing w:line="360" w:lineRule="auto"/>
        <w:jc w:val="both"/>
        <w:rPr>
          <w:rFonts w:cstheme="minorHAnsi"/>
          <w:sz w:val="24"/>
          <w:szCs w:val="24"/>
        </w:rPr>
      </w:pPr>
      <w:r w:rsidRPr="007F1498">
        <w:rPr>
          <w:rFonts w:cstheme="minorHAnsi"/>
          <w:sz w:val="24"/>
          <w:szCs w:val="24"/>
        </w:rPr>
        <w:t xml:space="preserve">Dotyczy także: grup wychowawczych w: specjalnych ośrodkach szkolno-wychowawczych, specjalnych ośrodkach wychowawczych, młodzieżowych ośrodkach wychowawczych, młodzieżowych ośrodkach socjoterapii. </w:t>
      </w:r>
    </w:p>
    <w:p w14:paraId="69A96D20" w14:textId="77777777" w:rsidR="002D5893" w:rsidRPr="007F1498" w:rsidRDefault="002D5893" w:rsidP="007F1498">
      <w:pPr>
        <w:spacing w:line="360" w:lineRule="auto"/>
        <w:jc w:val="both"/>
        <w:rPr>
          <w:rFonts w:cstheme="minorHAnsi"/>
          <w:sz w:val="24"/>
          <w:szCs w:val="24"/>
        </w:rPr>
      </w:pPr>
    </w:p>
    <w:p w14:paraId="4E38840B" w14:textId="77777777" w:rsidR="002D5893" w:rsidRPr="007F1498" w:rsidRDefault="002D5893" w:rsidP="007F1498">
      <w:pPr>
        <w:shd w:val="clear" w:color="auto" w:fill="D9D9D9" w:themeFill="background1" w:themeFillShade="D9"/>
        <w:spacing w:line="360" w:lineRule="auto"/>
        <w:jc w:val="both"/>
        <w:rPr>
          <w:rFonts w:cstheme="minorHAnsi"/>
          <w:b/>
          <w:bCs/>
          <w:sz w:val="24"/>
          <w:szCs w:val="24"/>
        </w:rPr>
      </w:pPr>
      <w:r w:rsidRPr="007F1498">
        <w:rPr>
          <w:rFonts w:cstheme="minorHAnsi"/>
          <w:b/>
          <w:bCs/>
          <w:sz w:val="24"/>
          <w:szCs w:val="24"/>
        </w:rPr>
        <w:t>Postępowanie w przypadku podejrzenia zakażenia u pracowników szkoły/internatu/bursy</w:t>
      </w:r>
    </w:p>
    <w:p w14:paraId="692E7E06" w14:textId="2E2FFEBE" w:rsidR="002D5893" w:rsidRPr="007F1498" w:rsidRDefault="002D5893" w:rsidP="007F1498">
      <w:pPr>
        <w:pStyle w:val="Akapitzlist"/>
        <w:numPr>
          <w:ilvl w:val="0"/>
          <w:numId w:val="7"/>
        </w:numPr>
        <w:spacing w:line="360" w:lineRule="auto"/>
        <w:jc w:val="both"/>
        <w:rPr>
          <w:rFonts w:cstheme="minorHAnsi"/>
          <w:sz w:val="24"/>
          <w:szCs w:val="24"/>
        </w:rPr>
      </w:pPr>
      <w:r w:rsidRPr="007F1498">
        <w:rPr>
          <w:rFonts w:cstheme="minorHAnsi"/>
          <w:sz w:val="24"/>
          <w:szCs w:val="24"/>
        </w:rPr>
        <w:t>Do pracy w szkole/internacie/bursie mogą przychodzić jedynie osoby, bez objawów chorobowych sugerujących infekcję dróg oddechowych oraz gdy domownicy nie przebywają na kwarantannie lub w izolacji w warunkach domowych lub w izolacji.</w:t>
      </w:r>
    </w:p>
    <w:p w14:paraId="37A598D4" w14:textId="4FC205C2" w:rsidR="002D5893" w:rsidRPr="007F1498" w:rsidRDefault="002D5893" w:rsidP="007F1498">
      <w:pPr>
        <w:pStyle w:val="Akapitzlist"/>
        <w:numPr>
          <w:ilvl w:val="0"/>
          <w:numId w:val="7"/>
        </w:numPr>
        <w:spacing w:line="360" w:lineRule="auto"/>
        <w:jc w:val="both"/>
        <w:rPr>
          <w:rFonts w:cstheme="minorHAnsi"/>
          <w:sz w:val="24"/>
          <w:szCs w:val="24"/>
        </w:rPr>
      </w:pPr>
      <w:r w:rsidRPr="007F1498">
        <w:rPr>
          <w:rFonts w:cstheme="minorHAnsi"/>
          <w:sz w:val="24"/>
          <w:szCs w:val="24"/>
        </w:rPr>
        <w:t xml:space="preserve">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a w przypadku pracowników administracji w miarę możliwości praca zdalna). </w:t>
      </w:r>
    </w:p>
    <w:p w14:paraId="66E4BF07" w14:textId="4B514A5E" w:rsidR="002D5893" w:rsidRPr="007F1498" w:rsidRDefault="002D5893" w:rsidP="007F1498">
      <w:pPr>
        <w:pStyle w:val="Akapitzlist"/>
        <w:numPr>
          <w:ilvl w:val="0"/>
          <w:numId w:val="7"/>
        </w:numPr>
        <w:spacing w:line="360" w:lineRule="auto"/>
        <w:jc w:val="both"/>
        <w:rPr>
          <w:rFonts w:cstheme="minorHAnsi"/>
          <w:sz w:val="24"/>
          <w:szCs w:val="24"/>
        </w:rPr>
      </w:pPr>
      <w:r w:rsidRPr="007F1498">
        <w:rPr>
          <w:rFonts w:cstheme="minorHAnsi"/>
          <w:sz w:val="24"/>
          <w:szCs w:val="24"/>
        </w:rPr>
        <w:t>Należy wyznaczyć i przygotować (m.in. wyposażenie w środki ochrony i płyn dezynfekujący) pomieszczenie lub wydzielić obszar, w którym będzie można odizolować* osobę w przypadku zaobserwowania objawów chorobowych.</w:t>
      </w:r>
    </w:p>
    <w:p w14:paraId="70814A5A" w14:textId="77777777" w:rsidR="002D5893" w:rsidRPr="007F1498" w:rsidRDefault="002D5893" w:rsidP="007F1498">
      <w:pPr>
        <w:spacing w:line="360" w:lineRule="auto"/>
        <w:jc w:val="both"/>
        <w:rPr>
          <w:rFonts w:cstheme="minorHAnsi"/>
          <w:sz w:val="24"/>
          <w:szCs w:val="24"/>
        </w:rPr>
      </w:pPr>
      <w:r w:rsidRPr="007F1498">
        <w:rPr>
          <w:rFonts w:cstheme="minorHAnsi"/>
          <w:sz w:val="24"/>
          <w:szCs w:val="24"/>
        </w:rPr>
        <w:t>1.</w:t>
      </w:r>
      <w:r w:rsidRPr="007F1498">
        <w:rPr>
          <w:rFonts w:cstheme="minorHAnsi"/>
          <w:sz w:val="24"/>
          <w:szCs w:val="24"/>
        </w:rPr>
        <w:tab/>
        <w:t xml:space="preserve">Pracownicy szkoły/bursy/internatu powinni zostać poinstruowani, że w przypadku wystąpienia niepokojących objawów choroby zakaźnej powinni pozostać w domu i skontaktować się telefonicznie z lekarzem podstawowej opieki zdrowotnej, aby uzyskać </w:t>
      </w:r>
      <w:proofErr w:type="spellStart"/>
      <w:r w:rsidRPr="007F1498">
        <w:rPr>
          <w:rFonts w:cstheme="minorHAnsi"/>
          <w:sz w:val="24"/>
          <w:szCs w:val="24"/>
        </w:rPr>
        <w:t>teleporadę</w:t>
      </w:r>
      <w:proofErr w:type="spellEnd"/>
      <w:r w:rsidRPr="007F1498">
        <w:rPr>
          <w:rFonts w:cstheme="minorHAnsi"/>
          <w:sz w:val="24"/>
          <w:szCs w:val="24"/>
        </w:rPr>
        <w:t xml:space="preserve"> medyczną, a w razie pogarszania się stanu zdrowia zadzwonić pod nr 999 lub 112 i poinformować, że mogą być zakażeni </w:t>
      </w:r>
      <w:proofErr w:type="spellStart"/>
      <w:r w:rsidRPr="007F1498">
        <w:rPr>
          <w:rFonts w:cstheme="minorHAnsi"/>
          <w:sz w:val="24"/>
          <w:szCs w:val="24"/>
        </w:rPr>
        <w:t>koronawirusem</w:t>
      </w:r>
      <w:proofErr w:type="spellEnd"/>
      <w:r w:rsidRPr="007F1498">
        <w:rPr>
          <w:rFonts w:cstheme="minorHAnsi"/>
          <w:sz w:val="24"/>
          <w:szCs w:val="24"/>
        </w:rPr>
        <w:t>.</w:t>
      </w:r>
    </w:p>
    <w:p w14:paraId="2B0E6498" w14:textId="77777777" w:rsidR="002D5893" w:rsidRPr="007F1498" w:rsidRDefault="002D5893" w:rsidP="007F1498">
      <w:pPr>
        <w:spacing w:line="360" w:lineRule="auto"/>
        <w:jc w:val="both"/>
        <w:rPr>
          <w:rFonts w:cstheme="minorHAnsi"/>
          <w:sz w:val="24"/>
          <w:szCs w:val="24"/>
        </w:rPr>
      </w:pPr>
      <w:r w:rsidRPr="007F1498">
        <w:rPr>
          <w:rFonts w:cstheme="minorHAnsi"/>
          <w:sz w:val="24"/>
          <w:szCs w:val="24"/>
        </w:rPr>
        <w:lastRenderedPageBreak/>
        <w:t>2.</w:t>
      </w:r>
      <w:r w:rsidRPr="007F1498">
        <w:rPr>
          <w:rFonts w:cstheme="minorHAnsi"/>
          <w:sz w:val="24"/>
          <w:szCs w:val="24"/>
        </w:rPr>
        <w:tab/>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7F1498">
        <w:rPr>
          <w:rFonts w:cstheme="minorHAnsi"/>
          <w:sz w:val="24"/>
          <w:szCs w:val="24"/>
        </w:rPr>
        <w:t>teleporadę</w:t>
      </w:r>
      <w:proofErr w:type="spellEnd"/>
      <w:r w:rsidRPr="007F1498">
        <w:rPr>
          <w:rFonts w:cstheme="minorHAnsi"/>
          <w:sz w:val="24"/>
          <w:szCs w:val="24"/>
        </w:rPr>
        <w:t xml:space="preserve"> medyczną). </w:t>
      </w:r>
    </w:p>
    <w:p w14:paraId="6235E579" w14:textId="77777777" w:rsidR="002D5893" w:rsidRPr="007F1498" w:rsidRDefault="002D5893" w:rsidP="007F1498">
      <w:pPr>
        <w:spacing w:line="360" w:lineRule="auto"/>
        <w:jc w:val="both"/>
        <w:rPr>
          <w:rFonts w:cstheme="minorHAnsi"/>
          <w:sz w:val="24"/>
          <w:szCs w:val="24"/>
        </w:rPr>
      </w:pPr>
      <w:r w:rsidRPr="007F1498">
        <w:rPr>
          <w:rFonts w:cstheme="minorHAnsi"/>
          <w:sz w:val="24"/>
          <w:szCs w:val="24"/>
        </w:rPr>
        <w:t>3.</w:t>
      </w:r>
      <w:r w:rsidRPr="007F1498">
        <w:rPr>
          <w:rFonts w:cstheme="minorHAnsi"/>
          <w:sz w:val="24"/>
          <w:szCs w:val="24"/>
        </w:rPr>
        <w:tab/>
        <w:t>Obszar, w którym poruszał się i przebywał pracownik z infekcją dróg oddechowych, bezzwłocznie należy poddać gruntownemu sprzątaniu, zgodnie z funkcjonującymi w podmiocie procedurami oraz zdezynfekować powierzchnie dotykowe (klamki, poręcze, uchwyty itp.) oraz zastosować się do indywidualnych zaleceń wydanych przez organy Państwowej Inspekcji Sanitarnej.</w:t>
      </w:r>
    </w:p>
    <w:p w14:paraId="48B12D05" w14:textId="77777777" w:rsidR="002D5893" w:rsidRPr="007F1498" w:rsidRDefault="002D5893" w:rsidP="007F1498">
      <w:pPr>
        <w:spacing w:line="360" w:lineRule="auto"/>
        <w:jc w:val="both"/>
        <w:rPr>
          <w:rFonts w:cstheme="minorHAnsi"/>
          <w:sz w:val="24"/>
          <w:szCs w:val="24"/>
        </w:rPr>
      </w:pPr>
      <w:r w:rsidRPr="007F1498">
        <w:rPr>
          <w:rFonts w:cstheme="minorHAnsi"/>
          <w:sz w:val="24"/>
          <w:szCs w:val="24"/>
        </w:rPr>
        <w:t>4.</w:t>
      </w:r>
      <w:r w:rsidRPr="007F1498">
        <w:rPr>
          <w:rFonts w:cstheme="minorHAnsi"/>
          <w:sz w:val="24"/>
          <w:szCs w:val="24"/>
        </w:rPr>
        <w:tab/>
        <w:t>W przypadku potwierdzonego zakażenia SARS-CoV-2 na terenie szkoły należy stosować się do zaleceń państwowego powiatowego inspektora sanitarnego *.</w:t>
      </w:r>
    </w:p>
    <w:p w14:paraId="5018FF65" w14:textId="77777777" w:rsidR="002D5893" w:rsidRPr="007F1498" w:rsidRDefault="002D5893" w:rsidP="007F1498">
      <w:pPr>
        <w:spacing w:line="360" w:lineRule="auto"/>
        <w:jc w:val="both"/>
        <w:rPr>
          <w:rFonts w:cstheme="minorHAnsi"/>
          <w:sz w:val="24"/>
          <w:szCs w:val="24"/>
        </w:rPr>
      </w:pPr>
      <w:r w:rsidRPr="007F1498">
        <w:rPr>
          <w:rFonts w:cstheme="minorHAnsi"/>
          <w:sz w:val="24"/>
          <w:szCs w:val="24"/>
        </w:rPr>
        <w:t>* Rekomenduje się ustalenie listy osób przebywających w tym samym czasie w części/częściach podmiotu, w których przebywała osoba podejrzana o zakażenie i zalecenie stosowania się do wytycznych Głównego Inspektora Sanitarnego dostępnych na stronie https://www.gov.pl/web/koronawirus/ oraz https://gis.gov.pl/ odnoszących się do osób, które miały kontakt z zakażonym.</w:t>
      </w:r>
    </w:p>
    <w:p w14:paraId="6A0A92B7" w14:textId="2600681A" w:rsidR="002D5893" w:rsidRPr="007F1498" w:rsidRDefault="002D5893" w:rsidP="007F1498">
      <w:pPr>
        <w:pStyle w:val="Akapitzlist"/>
        <w:numPr>
          <w:ilvl w:val="0"/>
          <w:numId w:val="8"/>
        </w:numPr>
        <w:spacing w:line="360" w:lineRule="auto"/>
        <w:ind w:left="360"/>
        <w:jc w:val="both"/>
        <w:rPr>
          <w:rFonts w:cstheme="minorHAnsi"/>
          <w:sz w:val="24"/>
          <w:szCs w:val="24"/>
        </w:rPr>
      </w:pPr>
      <w:r w:rsidRPr="007F1498">
        <w:rPr>
          <w:rFonts w:cstheme="minorHAnsi"/>
          <w:sz w:val="24"/>
          <w:szCs w:val="24"/>
        </w:rPr>
        <w:t>Zawsze w przypadku wątpliwości należy zwrócić się do właściwej powiatowej stacji sanitarno-epidemiologicznej, aby odbyć konsultację lub uzyskać poradę.</w:t>
      </w:r>
    </w:p>
    <w:p w14:paraId="32AB6C32" w14:textId="2708740C" w:rsidR="002D5893" w:rsidRPr="007F1498" w:rsidRDefault="002D5893" w:rsidP="007F1498">
      <w:pPr>
        <w:pStyle w:val="Akapitzlist"/>
        <w:numPr>
          <w:ilvl w:val="0"/>
          <w:numId w:val="8"/>
        </w:numPr>
        <w:spacing w:line="360" w:lineRule="auto"/>
        <w:ind w:left="360"/>
        <w:jc w:val="both"/>
        <w:rPr>
          <w:rFonts w:cstheme="minorHAnsi"/>
          <w:sz w:val="24"/>
          <w:szCs w:val="24"/>
        </w:rPr>
      </w:pPr>
      <w:r w:rsidRPr="007F1498">
        <w:rPr>
          <w:rFonts w:cstheme="minorHAnsi"/>
          <w:sz w:val="24"/>
          <w:szCs w:val="24"/>
        </w:rPr>
        <w:t xml:space="preserve">Zapewnienie dzieciom i młodzieży, w tym niepełnosprawnej, bezpłatnego dowozu i opieki do przedszkola, szkoły, placówki systemu oświaty odbywa się na zasadach obowiązujących w transporcie publicznym: </w:t>
      </w:r>
    </w:p>
    <w:p w14:paraId="75627B59" w14:textId="34080E6A" w:rsidR="002D5893" w:rsidRPr="007F1498" w:rsidRDefault="00E47587" w:rsidP="007F1498">
      <w:pPr>
        <w:pStyle w:val="Akapitzlist"/>
        <w:spacing w:line="360" w:lineRule="auto"/>
        <w:ind w:left="360"/>
        <w:jc w:val="both"/>
        <w:rPr>
          <w:rFonts w:cstheme="minorHAnsi"/>
          <w:sz w:val="24"/>
          <w:szCs w:val="24"/>
        </w:rPr>
      </w:pPr>
      <w:hyperlink r:id="rId10" w:history="1">
        <w:r w:rsidR="00CB33F6" w:rsidRPr="007F1498">
          <w:rPr>
            <w:rStyle w:val="Hipercze"/>
            <w:rFonts w:cstheme="minorHAnsi"/>
            <w:sz w:val="24"/>
            <w:szCs w:val="24"/>
          </w:rPr>
          <w:t>https://www.gov.pl/web/koronawirus/aktualne-zasady-i-ograniczenia</w:t>
        </w:r>
      </w:hyperlink>
      <w:r w:rsidR="002D5893" w:rsidRPr="007F1498">
        <w:rPr>
          <w:rFonts w:cstheme="minorHAnsi"/>
          <w:sz w:val="24"/>
          <w:szCs w:val="24"/>
        </w:rPr>
        <w:t>.</w:t>
      </w:r>
    </w:p>
    <w:p w14:paraId="5E230695" w14:textId="4B1B6AE3" w:rsidR="002D5893" w:rsidRPr="007F1498" w:rsidRDefault="002D5893" w:rsidP="007F1498">
      <w:pPr>
        <w:pStyle w:val="Akapitzlist"/>
        <w:numPr>
          <w:ilvl w:val="0"/>
          <w:numId w:val="8"/>
        </w:numPr>
        <w:spacing w:line="360" w:lineRule="auto"/>
        <w:ind w:left="360"/>
        <w:jc w:val="both"/>
        <w:rPr>
          <w:rFonts w:cstheme="minorHAnsi"/>
          <w:sz w:val="24"/>
          <w:szCs w:val="24"/>
        </w:rPr>
      </w:pPr>
      <w:r w:rsidRPr="007F1498">
        <w:rPr>
          <w:rFonts w:cstheme="minorHAnsi"/>
          <w:sz w:val="24"/>
          <w:szCs w:val="24"/>
        </w:rPr>
        <w:t xml:space="preserve">Placówki wychowania pozaszkolnego (pałace młodzieży, młodzieżowe domy kultury, międzyszkolne ośrodki sportowe, ogniska pracy pozaszkolnej, ogrody jordanowskie i pozaszkolne placówki specjalistyczne) korzystają z powyższych wytycznych oraz wytycznych dla obiektów sportowych: </w:t>
      </w:r>
      <w:hyperlink r:id="rId11" w:history="1">
        <w:r w:rsidR="00CB33F6" w:rsidRPr="007F1498">
          <w:rPr>
            <w:rStyle w:val="Hipercze"/>
            <w:rFonts w:cstheme="minorHAnsi"/>
            <w:sz w:val="24"/>
            <w:szCs w:val="24"/>
          </w:rPr>
          <w:t>https://www.gov.pl/web/sport/iv-etap---pytania-i-odpowiedzi</w:t>
        </w:r>
      </w:hyperlink>
    </w:p>
    <w:p w14:paraId="00C068B6" w14:textId="6DD5DAC7" w:rsidR="002D5893" w:rsidRPr="007F1498" w:rsidRDefault="002D5893" w:rsidP="007F1498">
      <w:pPr>
        <w:pStyle w:val="Akapitzlist"/>
        <w:numPr>
          <w:ilvl w:val="0"/>
          <w:numId w:val="8"/>
        </w:numPr>
        <w:spacing w:line="360" w:lineRule="auto"/>
        <w:ind w:left="360"/>
        <w:jc w:val="both"/>
        <w:rPr>
          <w:rFonts w:cstheme="minorHAnsi"/>
          <w:sz w:val="24"/>
          <w:szCs w:val="24"/>
        </w:rPr>
      </w:pPr>
      <w:r w:rsidRPr="007F1498">
        <w:rPr>
          <w:rFonts w:cstheme="minorHAnsi"/>
          <w:sz w:val="24"/>
          <w:szCs w:val="24"/>
        </w:rPr>
        <w:t>Korzystanie z obiektów sportowych poza szkołą według zasad:</w:t>
      </w:r>
    </w:p>
    <w:p w14:paraId="707DB4C7" w14:textId="40C84119" w:rsidR="002D5893" w:rsidRPr="007F1498" w:rsidRDefault="00E47587" w:rsidP="007F1498">
      <w:pPr>
        <w:pStyle w:val="Akapitzlist"/>
        <w:spacing w:line="360" w:lineRule="auto"/>
        <w:ind w:left="360"/>
        <w:jc w:val="both"/>
        <w:rPr>
          <w:rFonts w:cstheme="minorHAnsi"/>
          <w:sz w:val="24"/>
          <w:szCs w:val="24"/>
        </w:rPr>
      </w:pPr>
      <w:hyperlink r:id="rId12" w:history="1">
        <w:r w:rsidR="00CB33F6" w:rsidRPr="007F1498">
          <w:rPr>
            <w:rStyle w:val="Hipercze"/>
            <w:rFonts w:cstheme="minorHAnsi"/>
            <w:sz w:val="24"/>
            <w:szCs w:val="24"/>
          </w:rPr>
          <w:t>https://www.gov.pl/web/sport/iv-etap---pytania-i-odpowiedzi</w:t>
        </w:r>
      </w:hyperlink>
    </w:p>
    <w:p w14:paraId="218D2C02" w14:textId="39B414B0" w:rsidR="002D5893" w:rsidRPr="007F1498" w:rsidRDefault="002D5893" w:rsidP="007F1498">
      <w:pPr>
        <w:pStyle w:val="Akapitzlist"/>
        <w:numPr>
          <w:ilvl w:val="0"/>
          <w:numId w:val="8"/>
        </w:numPr>
        <w:spacing w:line="360" w:lineRule="auto"/>
        <w:ind w:left="360"/>
        <w:jc w:val="both"/>
        <w:rPr>
          <w:rFonts w:cstheme="minorHAnsi"/>
          <w:sz w:val="24"/>
          <w:szCs w:val="24"/>
        </w:rPr>
      </w:pPr>
      <w:r w:rsidRPr="007F1498">
        <w:rPr>
          <w:rFonts w:cstheme="minorHAnsi"/>
          <w:sz w:val="24"/>
          <w:szCs w:val="24"/>
        </w:rPr>
        <w:lastRenderedPageBreak/>
        <w:t>Szkolne schroniska młodzieżowe oraz domy wczasów dziecięcych korzystają z powyższych wytycznych oraz wytycznych dla obiektów hotelowych:</w:t>
      </w:r>
    </w:p>
    <w:p w14:paraId="3FDE1587" w14:textId="7657F080" w:rsidR="002D5893" w:rsidRPr="007F1498" w:rsidRDefault="00E47587" w:rsidP="007F1498">
      <w:pPr>
        <w:pStyle w:val="Akapitzlist"/>
        <w:spacing w:line="360" w:lineRule="auto"/>
        <w:ind w:left="360"/>
        <w:jc w:val="both"/>
        <w:rPr>
          <w:rFonts w:cstheme="minorHAnsi"/>
          <w:sz w:val="24"/>
          <w:szCs w:val="24"/>
        </w:rPr>
      </w:pPr>
      <w:hyperlink r:id="rId13" w:history="1">
        <w:r w:rsidR="00CB33F6" w:rsidRPr="007F1498">
          <w:rPr>
            <w:rStyle w:val="Hipercze"/>
            <w:rFonts w:cstheme="minorHAnsi"/>
            <w:sz w:val="24"/>
            <w:szCs w:val="24"/>
          </w:rPr>
          <w:t>https://www.gov.pl/web/rozwoj/hotele-i-inne-miejsca-noclegowe</w:t>
        </w:r>
      </w:hyperlink>
    </w:p>
    <w:p w14:paraId="79865BC3" w14:textId="77777777" w:rsidR="00CB33F6" w:rsidRPr="007F1498" w:rsidRDefault="00CB33F6" w:rsidP="007F1498">
      <w:pPr>
        <w:pStyle w:val="Akapitzlist"/>
        <w:spacing w:line="360" w:lineRule="auto"/>
        <w:ind w:left="360"/>
        <w:jc w:val="both"/>
        <w:rPr>
          <w:rFonts w:cstheme="minorHAnsi"/>
          <w:sz w:val="24"/>
          <w:szCs w:val="24"/>
        </w:rPr>
      </w:pPr>
    </w:p>
    <w:p w14:paraId="67F4D857" w14:textId="77777777" w:rsidR="00ED386A" w:rsidRPr="007F1498" w:rsidRDefault="00ED386A" w:rsidP="007F1498">
      <w:pPr>
        <w:spacing w:line="360" w:lineRule="auto"/>
        <w:jc w:val="both"/>
        <w:rPr>
          <w:rFonts w:cstheme="minorHAnsi"/>
          <w:sz w:val="24"/>
          <w:szCs w:val="24"/>
        </w:rPr>
      </w:pPr>
    </w:p>
    <w:sectPr w:rsidR="00ED386A" w:rsidRPr="007F149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CA73C" w14:textId="77777777" w:rsidR="00E47587" w:rsidRDefault="00E47587" w:rsidP="007F1498">
      <w:pPr>
        <w:spacing w:after="0" w:line="240" w:lineRule="auto"/>
      </w:pPr>
      <w:r>
        <w:separator/>
      </w:r>
    </w:p>
  </w:endnote>
  <w:endnote w:type="continuationSeparator" w:id="0">
    <w:p w14:paraId="5A2A59D9" w14:textId="77777777" w:rsidR="00E47587" w:rsidRDefault="00E47587" w:rsidP="007F1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D5718" w14:textId="77777777" w:rsidR="007F1498" w:rsidRDefault="007F1498" w:rsidP="007F1498">
    <w:pPr>
      <w:pStyle w:val="Stopka"/>
      <w:spacing w:line="360" w:lineRule="auto"/>
      <w:jc w:val="center"/>
    </w:pPr>
  </w:p>
  <w:p w14:paraId="01EEF618" w14:textId="6EF2F282" w:rsidR="007F1498" w:rsidRDefault="007F1498" w:rsidP="007F1498">
    <w:pPr>
      <w:pStyle w:val="Stopka"/>
      <w:spacing w:line="360" w:lineRule="auto"/>
      <w:jc w:val="center"/>
    </w:pPr>
    <w:r w:rsidRPr="00D04909">
      <w:rPr>
        <w:rFonts w:cstheme="minorHAnsi"/>
      </w:rPr>
      <w:t>Dokumentacja Dyrektora Szkoły</w:t>
    </w:r>
    <w:r w:rsidRPr="00D04909">
      <w:rPr>
        <w:rFonts w:cstheme="minorHAnsi"/>
      </w:rPr>
      <w:br/>
    </w:r>
    <w:hyperlink r:id="rId1" w:history="1">
      <w:r w:rsidRPr="00D04909">
        <w:rPr>
          <w:rStyle w:val="Hipercze"/>
          <w:rFonts w:cstheme="minorHAnsi"/>
        </w:rPr>
        <w:t>www.nowynadzorpedagogiczny.pl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E8C1F" w14:textId="77777777" w:rsidR="00E47587" w:rsidRDefault="00E47587" w:rsidP="007F1498">
      <w:pPr>
        <w:spacing w:after="0" w:line="240" w:lineRule="auto"/>
      </w:pPr>
      <w:r>
        <w:separator/>
      </w:r>
    </w:p>
  </w:footnote>
  <w:footnote w:type="continuationSeparator" w:id="0">
    <w:p w14:paraId="69048AEB" w14:textId="77777777" w:rsidR="00E47587" w:rsidRDefault="00E47587" w:rsidP="007F14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83C89" w14:textId="3BD317F1" w:rsidR="007F1498" w:rsidRPr="008C5B43" w:rsidRDefault="007F1498" w:rsidP="007F1498">
    <w:pPr>
      <w:pStyle w:val="PAGINA"/>
      <w:tabs>
        <w:tab w:val="right" w:pos="9072"/>
      </w:tabs>
      <w:spacing w:after="0" w:line="240" w:lineRule="auto"/>
      <w:rPr>
        <w:rFonts w:eastAsia="Calibri" w:cs="Calibri"/>
        <w:sz w:val="20"/>
      </w:rPr>
    </w:pPr>
    <w:r w:rsidRPr="007F1498">
      <w:rPr>
        <w:rFonts w:eastAsia="Calibri" w:cs="Calibri"/>
        <w:sz w:val="20"/>
      </w:rPr>
      <w:t>Wytyczne GIS dla szkół od 1 września 2020 r.</w:t>
    </w:r>
    <w:r>
      <w:rPr>
        <w:spacing w:val="60"/>
        <w:sz w:val="16"/>
        <w:szCs w:val="16"/>
      </w:rPr>
      <w:tab/>
      <w:t>Strona</w:t>
    </w:r>
    <w:r>
      <w:t xml:space="preserve"> |</w:t>
    </w:r>
    <w:r>
      <w:rPr>
        <w:sz w:val="20"/>
      </w:rPr>
      <w:t xml:space="preserve"> </w:t>
    </w:r>
    <w:r>
      <w:rPr>
        <w:color w:val="262626"/>
        <w:sz w:val="20"/>
      </w:rPr>
      <w:fldChar w:fldCharType="begin"/>
    </w:r>
    <w:r>
      <w:rPr>
        <w:color w:val="262626"/>
        <w:sz w:val="20"/>
      </w:rPr>
      <w:instrText xml:space="preserve"> PAGE </w:instrText>
    </w:r>
    <w:r>
      <w:rPr>
        <w:color w:val="262626"/>
        <w:sz w:val="20"/>
      </w:rPr>
      <w:fldChar w:fldCharType="separate"/>
    </w:r>
    <w:r>
      <w:rPr>
        <w:noProof/>
        <w:color w:val="262626"/>
        <w:sz w:val="20"/>
      </w:rPr>
      <w:t>11</w:t>
    </w:r>
    <w:r>
      <w:rPr>
        <w:color w:val="262626"/>
        <w:sz w:val="20"/>
      </w:rPr>
      <w:fldChar w:fldCharType="end"/>
    </w:r>
  </w:p>
  <w:p w14:paraId="13272AC4" w14:textId="77777777" w:rsidR="007F1498" w:rsidRPr="00C62316" w:rsidRDefault="007F1498" w:rsidP="007F1498">
    <w:pPr>
      <w:pStyle w:val="Nagwek"/>
    </w:pPr>
  </w:p>
  <w:p w14:paraId="529A72E9" w14:textId="77777777" w:rsidR="007F1498" w:rsidRDefault="007F149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4EF8"/>
    <w:multiLevelType w:val="hybridMultilevel"/>
    <w:tmpl w:val="926CD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6159B8"/>
    <w:multiLevelType w:val="hybridMultilevel"/>
    <w:tmpl w:val="40C4141C"/>
    <w:lvl w:ilvl="0" w:tplc="5CD25D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9A1043"/>
    <w:multiLevelType w:val="hybridMultilevel"/>
    <w:tmpl w:val="0B7E4E1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C245134"/>
    <w:multiLevelType w:val="hybridMultilevel"/>
    <w:tmpl w:val="EFC03A9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34101920"/>
    <w:multiLevelType w:val="hybridMultilevel"/>
    <w:tmpl w:val="3940ABB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4AA15242"/>
    <w:multiLevelType w:val="hybridMultilevel"/>
    <w:tmpl w:val="C3DC88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28E20C0"/>
    <w:multiLevelType w:val="hybridMultilevel"/>
    <w:tmpl w:val="1C10E9BA"/>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nsid w:val="7FF117E7"/>
    <w:multiLevelType w:val="hybridMultilevel"/>
    <w:tmpl w:val="63B6CF9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94"/>
    <w:rsid w:val="001C5B94"/>
    <w:rsid w:val="002D5893"/>
    <w:rsid w:val="003E08BB"/>
    <w:rsid w:val="007F1498"/>
    <w:rsid w:val="00CB33F6"/>
    <w:rsid w:val="00E47587"/>
    <w:rsid w:val="00ED38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B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893"/>
    <w:pPr>
      <w:ind w:left="720"/>
      <w:contextualSpacing/>
    </w:pPr>
  </w:style>
  <w:style w:type="character" w:styleId="Hipercze">
    <w:name w:val="Hyperlink"/>
    <w:basedOn w:val="Domylnaczcionkaakapitu"/>
    <w:uiPriority w:val="99"/>
    <w:unhideWhenUsed/>
    <w:rsid w:val="002D5893"/>
    <w:rPr>
      <w:color w:val="0563C1" w:themeColor="hyperlink"/>
      <w:u w:val="single"/>
    </w:rPr>
  </w:style>
  <w:style w:type="character" w:customStyle="1" w:styleId="UnresolvedMention">
    <w:name w:val="Unresolved Mention"/>
    <w:basedOn w:val="Domylnaczcionkaakapitu"/>
    <w:uiPriority w:val="99"/>
    <w:semiHidden/>
    <w:unhideWhenUsed/>
    <w:rsid w:val="002D5893"/>
    <w:rPr>
      <w:color w:val="605E5C"/>
      <w:shd w:val="clear" w:color="auto" w:fill="E1DFDD"/>
    </w:rPr>
  </w:style>
  <w:style w:type="paragraph" w:styleId="Nagwek">
    <w:name w:val="header"/>
    <w:basedOn w:val="Normalny"/>
    <w:link w:val="NagwekZnak"/>
    <w:uiPriority w:val="99"/>
    <w:unhideWhenUsed/>
    <w:rsid w:val="007F14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498"/>
  </w:style>
  <w:style w:type="paragraph" w:styleId="Stopka">
    <w:name w:val="footer"/>
    <w:basedOn w:val="Normalny"/>
    <w:link w:val="StopkaZnak"/>
    <w:uiPriority w:val="99"/>
    <w:unhideWhenUsed/>
    <w:rsid w:val="007F14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498"/>
  </w:style>
  <w:style w:type="paragraph" w:customStyle="1" w:styleId="PAGINA">
    <w:name w:val="PAGINA"/>
    <w:basedOn w:val="Nagwek"/>
    <w:rsid w:val="007F1498"/>
    <w:pPr>
      <w:pBdr>
        <w:top w:val="none" w:sz="0" w:space="0" w:color="000000"/>
        <w:left w:val="none" w:sz="0" w:space="0" w:color="000000"/>
        <w:bottom w:val="single" w:sz="4" w:space="1" w:color="D9D9D9"/>
        <w:right w:val="none" w:sz="0" w:space="0" w:color="000000"/>
      </w:pBdr>
      <w:tabs>
        <w:tab w:val="clear" w:pos="4536"/>
        <w:tab w:val="clear" w:pos="9072"/>
        <w:tab w:val="right" w:pos="14034"/>
      </w:tabs>
      <w:suppressAutoHyphens/>
      <w:spacing w:after="200" w:line="276" w:lineRule="auto"/>
      <w:ind w:right="-1"/>
    </w:pPr>
    <w:rPr>
      <w:rFonts w:ascii="Calibri" w:eastAsia="SimSun" w:hAnsi="Calibri" w:cs="Mangal"/>
      <w:color w:val="595959"/>
      <w:spacing w:val="20"/>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5893"/>
    <w:pPr>
      <w:ind w:left="720"/>
      <w:contextualSpacing/>
    </w:pPr>
  </w:style>
  <w:style w:type="character" w:styleId="Hipercze">
    <w:name w:val="Hyperlink"/>
    <w:basedOn w:val="Domylnaczcionkaakapitu"/>
    <w:uiPriority w:val="99"/>
    <w:unhideWhenUsed/>
    <w:rsid w:val="002D5893"/>
    <w:rPr>
      <w:color w:val="0563C1" w:themeColor="hyperlink"/>
      <w:u w:val="single"/>
    </w:rPr>
  </w:style>
  <w:style w:type="character" w:customStyle="1" w:styleId="UnresolvedMention">
    <w:name w:val="Unresolved Mention"/>
    <w:basedOn w:val="Domylnaczcionkaakapitu"/>
    <w:uiPriority w:val="99"/>
    <w:semiHidden/>
    <w:unhideWhenUsed/>
    <w:rsid w:val="002D5893"/>
    <w:rPr>
      <w:color w:val="605E5C"/>
      <w:shd w:val="clear" w:color="auto" w:fill="E1DFDD"/>
    </w:rPr>
  </w:style>
  <w:style w:type="paragraph" w:styleId="Nagwek">
    <w:name w:val="header"/>
    <w:basedOn w:val="Normalny"/>
    <w:link w:val="NagwekZnak"/>
    <w:uiPriority w:val="99"/>
    <w:unhideWhenUsed/>
    <w:rsid w:val="007F14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1498"/>
  </w:style>
  <w:style w:type="paragraph" w:styleId="Stopka">
    <w:name w:val="footer"/>
    <w:basedOn w:val="Normalny"/>
    <w:link w:val="StopkaZnak"/>
    <w:uiPriority w:val="99"/>
    <w:unhideWhenUsed/>
    <w:rsid w:val="007F14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1498"/>
  </w:style>
  <w:style w:type="paragraph" w:customStyle="1" w:styleId="PAGINA">
    <w:name w:val="PAGINA"/>
    <w:basedOn w:val="Nagwek"/>
    <w:rsid w:val="007F1498"/>
    <w:pPr>
      <w:pBdr>
        <w:top w:val="none" w:sz="0" w:space="0" w:color="000000"/>
        <w:left w:val="none" w:sz="0" w:space="0" w:color="000000"/>
        <w:bottom w:val="single" w:sz="4" w:space="1" w:color="D9D9D9"/>
        <w:right w:val="none" w:sz="0" w:space="0" w:color="000000"/>
      </w:pBdr>
      <w:tabs>
        <w:tab w:val="clear" w:pos="4536"/>
        <w:tab w:val="clear" w:pos="9072"/>
        <w:tab w:val="right" w:pos="14034"/>
      </w:tabs>
      <w:suppressAutoHyphens/>
      <w:spacing w:after="200" w:line="276" w:lineRule="auto"/>
      <w:ind w:right="-1"/>
    </w:pPr>
    <w:rPr>
      <w:rFonts w:ascii="Calibri" w:eastAsia="SimSun" w:hAnsi="Calibri" w:cs="Mangal"/>
      <w:color w:val="595959"/>
      <w:spacing w:val="20"/>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oswiata/udostepniania-wody-do-spozycia-w-placowkach-oswiaty-fontanny-z-woda-do-picia-dystrybutory-wody-zrodelka/" TargetMode="External"/><Relationship Id="rId13" Type="http://schemas.openxmlformats.org/officeDocument/2006/relationships/hyperlink" Target="https://www.gov.pl/web/rozwoj/hotele-i-inne-miejsca-noclegow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pl/web/sport/iv-etap---pytania-i-odpowiedz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pl/web/sport/iv-etap---pytania-i-odpowiedz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pl/web/koronawirus/aktualne-zasady-i-ograniczenia" TargetMode="External"/><Relationship Id="rId4" Type="http://schemas.openxmlformats.org/officeDocument/2006/relationships/settings" Target="settings.xml"/><Relationship Id="rId9" Type="http://schemas.openxmlformats.org/officeDocument/2006/relationships/hyperlink" Target="https://gis.gov.pl/zdrowie/koronawirus-zdrowie/informacje-i-zalecenia-pl/wytyczne-ws-postepowania-z-odpadami-w-czasie-wystepowania-zakazen-koronawirusem-sars-cov-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owynadzorpedagogiczn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2911</Words>
  <Characters>17468</Characters>
  <Application>Microsoft Office Word</Application>
  <DocSecurity>0</DocSecurity>
  <Lines>145</Lines>
  <Paragraphs>40</Paragraphs>
  <ScaleCrop>false</ScaleCrop>
  <Company>© Grupa Wydawnicza Semantika Sp. z o.o.;</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Grupa Wydawnicza Semantika Sp. z o.o.; dariusz skrzynski</dc:creator>
  <cp:keywords/>
  <dc:description/>
  <cp:lastModifiedBy>user</cp:lastModifiedBy>
  <cp:revision>5</cp:revision>
  <dcterms:created xsi:type="dcterms:W3CDTF">2020-08-25T16:07:00Z</dcterms:created>
  <dcterms:modified xsi:type="dcterms:W3CDTF">2020-08-28T05:24:00Z</dcterms:modified>
</cp:coreProperties>
</file>